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Times New Roman" w:hAnsi="Times New Roman"/>
          <w:b/>
          <w:color w:val="1E487C"/>
          <w:sz w:val="36"/>
        </w:rPr>
        <w:tab/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 w:hAns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 w:hAnsi="Arial"/>
          <w:b/>
          <w:color w:val="1E487C"/>
          <w:sz w:val="36"/>
          <w:u w:val="single" w:color="000000"/>
        </w:rPr>
        <w:t>T</w:t>
      </w:r>
      <w:r>
        <w:rPr>
          <w:rFonts w:ascii="Arial" w:hAnsi="Arial"/>
          <w:b/>
          <w:color w:val="1E487C"/>
          <w:spacing w:val="-11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z w:val="36"/>
          <w:u w:val="single" w:color="000000"/>
        </w:rPr>
        <w:t>1</w:t>
      </w:r>
      <w:r>
        <w:rPr>
          <w:rFonts w:ascii="Arial" w:hAns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z w:val="36"/>
          <w:u w:val="single" w:color="000000"/>
        </w:rPr>
        <w:t>-</w:t>
      </w:r>
      <w:r>
        <w:rPr>
          <w:rFonts w:ascii="Arial" w:hAns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on</w:t>
      </w:r>
      <w:r>
        <w:rPr>
          <w:rFonts w:ascii="Arial" w:hAnsi="Arial"/>
          <w:b/>
          <w:color w:val="1E487C"/>
          <w:sz w:val="36"/>
          <w:u w:val="single" w:color="000000"/>
        </w:rPr>
        <w:t>t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ra</w:t>
      </w:r>
      <w:r>
        <w:rPr>
          <w:rFonts w:ascii="Arial" w:hAnsi="Arial"/>
          <w:b/>
          <w:color w:val="1E487C"/>
          <w:sz w:val="36"/>
          <w:u w:val="single" w:color="000000"/>
        </w:rPr>
        <w:t>t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ac</w:t>
      </w:r>
      <w:r>
        <w:rPr>
          <w:rFonts w:ascii="Arial" w:hAnsi="Arial"/>
          <w:b/>
          <w:color w:val="1E487C"/>
          <w:sz w:val="36"/>
          <w:u w:val="single" w:color="000000"/>
        </w:rPr>
        <w:t>i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ó</w:t>
      </w:r>
      <w:r>
        <w:rPr>
          <w:rFonts w:ascii="Arial" w:hAnsi="Arial"/>
          <w:b/>
          <w:color w:val="1E487C"/>
          <w:sz w:val="36"/>
          <w:u w:val="single" w:color="000000"/>
        </w:rPr>
        <w:t>n</w:t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Contratación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517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2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asociados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procesos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licitación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pública,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así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procesos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ofertas,</w:t>
            </w:r>
            <w:r>
              <w:rPr>
                <w:rFonts w:ascii="Times New Roman" w:hAnsi="Times New Roman"/>
                <w:spacing w:val="4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con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objeto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contratación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obras,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servicios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productos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por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Baleares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15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Asesoría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jurídica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contratación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94.8pt;mso-position-horizontal-relative:char;mso-position-vertical-relative:line" coordorigin="0,0" coordsize="9953,189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875" coordorigin="11,11" coordsize="2,1875">
              <v:shape style="position:absolute;left:11;top:11;width:2;height:1875" coordorigin="11,11" coordsize="0,1875" path="m11,11l11,1885e" filled="false" stroked="true" strokeweight=".580pt" strokecolor="#000000">
                <v:path arrowok="t"/>
              </v:shape>
            </v:group>
            <v:group style="position:absolute;left:9942;top:11;width:2;height:1875" coordorigin="9942,11" coordsize="2,1875">
              <v:shape style="position:absolute;left:9942;top:11;width:2;height:1875" coordorigin="9942,11" coordsize="0,1875" path="m9942,11l9942,188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890;width:9941;height:2" coordorigin="6,1890" coordsize="9941,2">
              <v:shape style="position:absolute;left:6;top:1890;width:9941;height:2" coordorigin="6,1890" coordsize="9941,0" path="m6,1890l9947,189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38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88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6.1.b)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Ejecución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contrato: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ejecución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contrato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6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parte.</w:t>
                      </w:r>
                    </w:p>
                    <w:p>
                      <w:pPr>
                        <w:spacing w:before="119"/>
                        <w:ind w:left="107" w:right="543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6.1.c)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aplicable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Autoridad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Portuaria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Baleares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011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Licitadores,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así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contratistas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involucrados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procesos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apellidos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apoderado</w:t>
            </w:r>
          </w:p>
        </w:tc>
      </w:tr>
      <w:tr>
        <w:trPr>
          <w:trHeight w:val="187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6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Datos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incluidos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documentación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necesario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participar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licitaciones.</w:t>
            </w:r>
          </w:p>
          <w:p>
            <w:pPr>
              <w:pStyle w:val="TableParagraph"/>
              <w:spacing w:line="354" w:lineRule="auto" w:before="119"/>
              <w:ind w:left="102" w:right="178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Declaración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Solvencia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Económica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Financiera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Solvencia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técnica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9pt;mso-position-horizontal-relative:char;mso-position-vertical-relative:line" coordorigin="0,0" coordsize="9953,1778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7" coordorigin="11,11" coordsize="2,1757">
              <v:shape style="position:absolute;left:11;top:11;width:2;height:1757" coordorigin="11,11" coordsize="0,1757" path="m11,11l11,1767e" filled="false" stroked="true" strokeweight=".580pt" strokecolor="#000000">
                <v:path arrowok="t"/>
              </v:shape>
            </v:group>
            <v:group style="position:absolute;left:9942;top:11;width:2;height:1757" coordorigin="9942,11" coordsize="2,1757">
              <v:shape style="position:absolute;left:9942;top:11;width:2;height:1757" coordorigin="9942,11" coordsize="0,1757" path="m9942,11l9942,1767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772;width:9941;height:2" coordorigin="6,1772" coordsize="9941,2">
              <v:shape style="position:absolute;left:6;top:1772;width:9941;height:2" coordorigin="6,1772" coordsize="9941,0" path="m6,1772l9947,1772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263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40"/>
          <w:pgMar w:header="826" w:footer="0" w:top="2520" w:bottom="280" w:left="480" w:right="700"/>
        </w:sect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21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205.1pt;mso-position-horizontal-relative:char;mso-position-vertical-relative:line" coordorigin="0,0" coordsize="9953,410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4080" coordorigin="11,11" coordsize="2,4080">
              <v:shape style="position:absolute;left:11;top:11;width:2;height:4080" coordorigin="11,11" coordsize="0,4080" path="m11,11l11,4091e" filled="false" stroked="true" strokeweight=".580pt" strokecolor="#000000">
                <v:path arrowok="t"/>
              </v:shape>
            </v:group>
            <v:group style="position:absolute;left:9942;top:11;width:2;height:4080" coordorigin="9942,11" coordsize="2,4080">
              <v:shape style="position:absolute;left:9942;top:11;width:2;height:4080" coordorigin="9942,11" coordsize="0,4080" path="m9942,11l9942,409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4095;width:9941;height:2" coordorigin="6,4095" coordsize="9941,2">
              <v:shape style="position:absolute;left:6;top:4095;width:9941;height:2" coordorigin="6,4095" coordsize="9941,0" path="m6,4095l9947,4095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3588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61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propia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publicación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adjudicatario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3" w:val="left" w:leader="none"/>
                        </w:tabs>
                        <w:spacing w:before="59"/>
                        <w:ind w:left="232" w:right="0" w:hanging="124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Tribunal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cuentas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Registro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contratos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Hacienda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IGAE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Órganos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judiciales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Otros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órganos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Pública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Puertos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Estado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59"/>
                        <w:ind w:left="108" w:right="128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Auditores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terceros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sujetos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derecho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privado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cuando,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caso,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aprecie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legítimo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acuerdo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establecido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39/2015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octubre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Procedimiento</w:t>
                      </w:r>
                      <w:r>
                        <w:rPr>
                          <w:rFonts w:ascii="Times New Roman" w:hAnsi="Times New Roman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5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Administrativo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Común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pacing w:val="77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Administraciones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Públicas,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19/2013,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7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Transparencia,</w:t>
                      </w:r>
                      <w:r>
                        <w:rPr>
                          <w:rFonts w:ascii="Times New Roman" w:hAnsi="Times New Roman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5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Acceso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Información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Buen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Gobierno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así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cualesquiera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otros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terceros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quienes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APB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tuviese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comunicar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2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headerReference w:type="default" r:id="rId7"/>
      <w:pgSz w:w="11900" w:h="16840"/>
      <w:pgMar w:header="826" w:footer="0" w:top="294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1014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10120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10072" type="#_x0000_t75" stroked="false">
          <v:imagedata r:id="rId1" o:title=""/>
        </v:shape>
      </w:pict>
    </w:r>
    <w:r>
      <w:rPr/>
      <w:pict>
        <v:group style="position:absolute;margin-left:29.879999pt;margin-top:146.998413pt;width:524.550pt;height:.1pt;mso-position-horizontal-relative:page;mso-position-vertical-relative:page;z-index:-10048" coordorigin="598,2940" coordsize="10491,2">
          <v:shape style="position:absolute;left:598;top:2940;width:10491;height:2" coordorigin="598,2940" coordsize="10491,0" path="m598,2940l11088,294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1.92009pt;margin-top:46.421547pt;width:216.1pt;height:16.05pt;mso-position-horizontal-relative:page;mso-position-vertical-relative:page;z-index:-10024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51pt;margin-top:90.252525pt;width:310.350pt;height:25.65pt;mso-position-horizontal-relative:page;mso-position-vertical-relative:page;z-index:-10000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108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90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2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7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9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6" w:hanging="1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(Microsoft Word - RAT 1 - Contratación.docx)</dc:title>
  <dcterms:created xsi:type="dcterms:W3CDTF">2023-06-05T10:48:22Z</dcterms:created>
  <dcterms:modified xsi:type="dcterms:W3CDTF">2023-06-05T10:48:22Z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